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8B" w:rsidRPr="00D5078B" w:rsidRDefault="00D5078B" w:rsidP="00D5078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 xml:space="preserve"> </w:t>
      </w:r>
      <w:r w:rsidRPr="00D5078B">
        <w:rPr>
          <w:rFonts w:ascii="Times New Roman" w:eastAsia="Calibri" w:hAnsi="Times New Roman" w:cs="Times New Roman"/>
          <w:b/>
          <w:sz w:val="28"/>
          <w:szCs w:val="28"/>
        </w:rPr>
        <w:t>Результаты мониторинга функциональной грамотности по направлению 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Естественно-научная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грамотность</w:t>
      </w:r>
      <w:r w:rsidRPr="00D5078B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65E51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D5078B">
        <w:rPr>
          <w:rFonts w:ascii="Times New Roman" w:eastAsia="Calibri" w:hAnsi="Times New Roman" w:cs="Times New Roman"/>
          <w:b/>
          <w:sz w:val="28"/>
          <w:szCs w:val="28"/>
        </w:rPr>
        <w:t xml:space="preserve"> классы</w:t>
      </w:r>
    </w:p>
    <w:p w:rsidR="00D5078B" w:rsidRPr="00D5078B" w:rsidRDefault="00D5078B" w:rsidP="00D5078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78B">
        <w:rPr>
          <w:rFonts w:ascii="Times New Roman" w:eastAsia="Calibri" w:hAnsi="Times New Roman" w:cs="Times New Roman"/>
          <w:b/>
          <w:sz w:val="28"/>
          <w:szCs w:val="28"/>
        </w:rPr>
        <w:t>за 2022-2023 учебный год ГО г. Уфы РБ</w:t>
      </w:r>
    </w:p>
    <w:p w:rsidR="0018672F" w:rsidRPr="00465E51" w:rsidRDefault="009955A5"/>
    <w:p w:rsidR="007F4B9F" w:rsidRPr="001E1B38" w:rsidRDefault="00FC6308" w:rsidP="00FC63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CBD">
        <w:rPr>
          <w:rFonts w:ascii="Times New Roman" w:hAnsi="Times New Roman"/>
          <w:sz w:val="28"/>
          <w:szCs w:val="28"/>
        </w:rPr>
        <w:t xml:space="preserve">В соответствии с приказом Министерства образования и науки Республики Башкортостан от 15.01.2021 № 16 </w:t>
      </w:r>
      <w:r w:rsidR="007D771C">
        <w:rPr>
          <w:rFonts w:ascii="Times New Roman" w:hAnsi="Times New Roman"/>
          <w:sz w:val="28"/>
          <w:szCs w:val="28"/>
        </w:rPr>
        <w:br/>
      </w:r>
      <w:r w:rsidRPr="00870CBD">
        <w:rPr>
          <w:rFonts w:ascii="Times New Roman" w:hAnsi="Times New Roman"/>
          <w:sz w:val="28"/>
          <w:szCs w:val="28"/>
        </w:rPr>
        <w:t xml:space="preserve">«О совершенствовании региональных механизмов управления качеством образования Республики Башкортостан», на основании приказа Министерства образования и науки Республики Башкортостан от 08.12.2022 № 3106 </w:t>
      </w:r>
      <w:r w:rsidR="007D771C">
        <w:rPr>
          <w:rFonts w:ascii="Times New Roman" w:hAnsi="Times New Roman"/>
          <w:sz w:val="28"/>
          <w:szCs w:val="28"/>
        </w:rPr>
        <w:br/>
      </w:r>
      <w:r w:rsidRPr="00870CBD">
        <w:rPr>
          <w:rFonts w:ascii="Times New Roman" w:hAnsi="Times New Roman"/>
          <w:sz w:val="28"/>
          <w:szCs w:val="28"/>
        </w:rPr>
        <w:t xml:space="preserve">«О мониторинге </w:t>
      </w:r>
      <w:proofErr w:type="spellStart"/>
      <w:r w:rsidRPr="00870CB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70CBD">
        <w:rPr>
          <w:rFonts w:ascii="Times New Roman" w:hAnsi="Times New Roman"/>
          <w:sz w:val="28"/>
          <w:szCs w:val="28"/>
        </w:rPr>
        <w:t xml:space="preserve"> функциональной грамотности обучающихся с контролем объективности», в целях выполнения мероприятий по выстраиванию муниципальной системы оценки качества образования, на основании приказа  Управления образования Администрации</w:t>
      </w:r>
      <w:proofErr w:type="gramEnd"/>
      <w:r w:rsidRPr="00870CBD">
        <w:rPr>
          <w:rFonts w:ascii="Times New Roman" w:hAnsi="Times New Roman"/>
          <w:sz w:val="28"/>
          <w:szCs w:val="28"/>
        </w:rPr>
        <w:t xml:space="preserve"> ГО г. Уфа РБ от 12.12.2022 № 816 «О проведении мониторинга </w:t>
      </w:r>
      <w:proofErr w:type="spellStart"/>
      <w:r w:rsidRPr="00870CB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70CBD">
        <w:rPr>
          <w:rFonts w:ascii="Times New Roman" w:hAnsi="Times New Roman"/>
          <w:sz w:val="28"/>
          <w:szCs w:val="28"/>
        </w:rPr>
        <w:t xml:space="preserve"> функциональной грамотности обучающихся с контролем объективности 9-х классов по направлению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CBD">
        <w:rPr>
          <w:rFonts w:ascii="Times New Roman" w:hAnsi="Times New Roman"/>
          <w:sz w:val="28"/>
          <w:szCs w:val="28"/>
        </w:rPr>
        <w:t>от 27.02.2023 №</w:t>
      </w:r>
      <w:r w:rsidR="00C41EC2">
        <w:rPr>
          <w:rFonts w:ascii="Times New Roman" w:hAnsi="Times New Roman"/>
          <w:sz w:val="28"/>
          <w:szCs w:val="28"/>
        </w:rPr>
        <w:t xml:space="preserve"> </w:t>
      </w:r>
      <w:r w:rsidRPr="00870CBD">
        <w:rPr>
          <w:rFonts w:ascii="Times New Roman" w:hAnsi="Times New Roman"/>
          <w:sz w:val="28"/>
          <w:szCs w:val="28"/>
        </w:rPr>
        <w:t xml:space="preserve">117 «О проведении мониторинга </w:t>
      </w:r>
      <w:proofErr w:type="spellStart"/>
      <w:r w:rsidRPr="00870CB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70CBD">
        <w:rPr>
          <w:rFonts w:ascii="Times New Roman" w:hAnsi="Times New Roman"/>
          <w:sz w:val="28"/>
          <w:szCs w:val="28"/>
        </w:rPr>
        <w:t xml:space="preserve"> функциональной грамотности обучающихся с контролем объективности 8-х класс</w:t>
      </w:r>
      <w:r w:rsidR="00910DB6">
        <w:rPr>
          <w:rFonts w:ascii="Times New Roman" w:hAnsi="Times New Roman"/>
          <w:sz w:val="28"/>
          <w:szCs w:val="28"/>
        </w:rPr>
        <w:t>ов по направлению «</w:t>
      </w:r>
      <w:proofErr w:type="gramStart"/>
      <w:r w:rsidR="00910DB6">
        <w:rPr>
          <w:rFonts w:ascii="Times New Roman" w:hAnsi="Times New Roman"/>
          <w:sz w:val="28"/>
          <w:szCs w:val="28"/>
        </w:rPr>
        <w:t>Естественно-</w:t>
      </w:r>
      <w:r w:rsidRPr="00870CBD">
        <w:rPr>
          <w:rFonts w:ascii="Times New Roman" w:hAnsi="Times New Roman"/>
          <w:sz w:val="28"/>
          <w:szCs w:val="28"/>
        </w:rPr>
        <w:t>научная</w:t>
      </w:r>
      <w:proofErr w:type="gramEnd"/>
      <w:r w:rsidRPr="00870CBD">
        <w:rPr>
          <w:rFonts w:ascii="Times New Roman" w:hAnsi="Times New Roman"/>
          <w:sz w:val="28"/>
          <w:szCs w:val="28"/>
        </w:rPr>
        <w:t>».</w:t>
      </w:r>
    </w:p>
    <w:p w:rsidR="00D45936" w:rsidRPr="00D92004" w:rsidRDefault="00EE2B46" w:rsidP="00FC63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мониторинге приняли участие </w:t>
      </w:r>
      <w:r w:rsidR="00F710D4">
        <w:rPr>
          <w:rFonts w:ascii="Times New Roman" w:hAnsi="Times New Roman"/>
          <w:b/>
          <w:i/>
          <w:sz w:val="28"/>
          <w:szCs w:val="28"/>
        </w:rPr>
        <w:t xml:space="preserve"> 8958</w:t>
      </w:r>
      <w:r>
        <w:rPr>
          <w:rFonts w:ascii="Times New Roman" w:hAnsi="Times New Roman"/>
          <w:i/>
          <w:sz w:val="28"/>
          <w:szCs w:val="28"/>
        </w:rPr>
        <w:t xml:space="preserve"> обучающихся 8 классов</w:t>
      </w:r>
      <w:r w:rsidR="00F710D4">
        <w:rPr>
          <w:rFonts w:ascii="Times New Roman" w:hAnsi="Times New Roman"/>
          <w:i/>
          <w:sz w:val="28"/>
          <w:szCs w:val="28"/>
        </w:rPr>
        <w:t>,</w:t>
      </w:r>
      <w:r w:rsidR="00DB5296">
        <w:rPr>
          <w:rFonts w:ascii="Times New Roman" w:hAnsi="Times New Roman"/>
          <w:i/>
          <w:sz w:val="28"/>
          <w:szCs w:val="28"/>
        </w:rPr>
        <w:t xml:space="preserve"> </w:t>
      </w:r>
      <w:r w:rsidR="00F710D4">
        <w:rPr>
          <w:rFonts w:ascii="Times New Roman" w:hAnsi="Times New Roman"/>
          <w:sz w:val="28"/>
          <w:szCs w:val="28"/>
        </w:rPr>
        <w:t xml:space="preserve"> </w:t>
      </w:r>
      <w:r w:rsidR="00F710D4" w:rsidRPr="00F710D4">
        <w:rPr>
          <w:rFonts w:ascii="Times New Roman" w:eastAsia="Calibri" w:hAnsi="Times New Roman" w:cs="Times New Roman"/>
          <w:sz w:val="28"/>
          <w:szCs w:val="28"/>
        </w:rPr>
        <w:t xml:space="preserve">что составило: </w:t>
      </w:r>
      <w:r w:rsidR="00D92004">
        <w:rPr>
          <w:rFonts w:ascii="Times New Roman" w:eastAsia="Calibri" w:hAnsi="Times New Roman" w:cs="Times New Roman"/>
          <w:b/>
          <w:sz w:val="28"/>
          <w:szCs w:val="28"/>
        </w:rPr>
        <w:t>78</w:t>
      </w:r>
      <w:r w:rsidR="00F710D4" w:rsidRPr="00F710D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D92004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800202">
        <w:rPr>
          <w:rFonts w:ascii="Times New Roman" w:eastAsia="Calibri" w:hAnsi="Times New Roman" w:cs="Times New Roman"/>
          <w:b/>
          <w:sz w:val="28"/>
          <w:szCs w:val="28"/>
        </w:rPr>
        <w:t xml:space="preserve"> %</w:t>
      </w:r>
      <w:r w:rsidR="00F710D4" w:rsidRPr="00F710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10D4" w:rsidRPr="00F710D4">
        <w:rPr>
          <w:rFonts w:ascii="Times New Roman" w:eastAsia="Calibri" w:hAnsi="Times New Roman" w:cs="Times New Roman"/>
          <w:sz w:val="28"/>
          <w:szCs w:val="28"/>
        </w:rPr>
        <w:t>от общего числа участников мониторинга.</w:t>
      </w:r>
    </w:p>
    <w:p w:rsidR="00CE76E0" w:rsidRDefault="00CE76E0" w:rsidP="00FC6308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7D771C">
        <w:rPr>
          <w:rFonts w:ascii="Times New Roman" w:hAnsi="Times New Roman"/>
          <w:sz w:val="28"/>
          <w:szCs w:val="28"/>
        </w:rPr>
        <w:t>В целом естественнонаучная грамотность по ГО г. Уфа</w:t>
      </w:r>
      <w:r w:rsidRPr="00CE76E0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CE76E0" w:rsidRDefault="00CE76E0" w:rsidP="00FC6308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Сформирована – </w:t>
      </w:r>
      <w:r w:rsidRPr="00910DB6">
        <w:rPr>
          <w:rFonts w:ascii="Times New Roman" w:hAnsi="Times New Roman"/>
          <w:b/>
          <w:i/>
          <w:sz w:val="28"/>
          <w:szCs w:val="28"/>
        </w:rPr>
        <w:t>у 38,1%</w:t>
      </w:r>
      <w:r>
        <w:rPr>
          <w:rFonts w:ascii="Times New Roman" w:hAnsi="Times New Roman"/>
          <w:i/>
          <w:sz w:val="28"/>
          <w:szCs w:val="28"/>
        </w:rPr>
        <w:t xml:space="preserve"> обучающихся.</w:t>
      </w:r>
    </w:p>
    <w:p w:rsidR="00CE76E0" w:rsidRDefault="00CE76E0" w:rsidP="00FC6308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сформирована – </w:t>
      </w:r>
      <w:r w:rsidRPr="00910DB6">
        <w:rPr>
          <w:rFonts w:ascii="Times New Roman" w:hAnsi="Times New Roman"/>
          <w:b/>
          <w:i/>
          <w:sz w:val="28"/>
          <w:szCs w:val="28"/>
        </w:rPr>
        <w:t>у 61,9%</w:t>
      </w:r>
      <w:r>
        <w:rPr>
          <w:rFonts w:ascii="Times New Roman" w:hAnsi="Times New Roman"/>
          <w:i/>
          <w:sz w:val="28"/>
          <w:szCs w:val="28"/>
        </w:rPr>
        <w:t xml:space="preserve"> обучающихся.</w:t>
      </w:r>
    </w:p>
    <w:p w:rsidR="001E1B38" w:rsidRPr="001E1B38" w:rsidRDefault="001E1B38" w:rsidP="00FC63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E1B38">
        <w:rPr>
          <w:rFonts w:ascii="Times New Roman" w:hAnsi="Times New Roman"/>
          <w:i/>
          <w:sz w:val="28"/>
          <w:szCs w:val="28"/>
        </w:rPr>
        <w:t>Недостаточный уровень,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набравшие</w:t>
      </w:r>
      <w:proofErr w:type="gramEnd"/>
      <w:r>
        <w:rPr>
          <w:rFonts w:ascii="Times New Roman" w:hAnsi="Times New Roman"/>
          <w:sz w:val="28"/>
          <w:szCs w:val="28"/>
        </w:rPr>
        <w:t xml:space="preserve"> от 0 до 3 баллов</w:t>
      </w:r>
      <w:r w:rsidR="00DC6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</w:t>
      </w:r>
      <w:r w:rsidR="00DC61C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– </w:t>
      </w:r>
      <w:r w:rsidRPr="001E1B38">
        <w:rPr>
          <w:rFonts w:ascii="Times New Roman" w:hAnsi="Times New Roman"/>
          <w:b/>
          <w:sz w:val="28"/>
          <w:szCs w:val="28"/>
        </w:rPr>
        <w:t>5,4%</w:t>
      </w:r>
      <w:r w:rsidR="00DC61C8" w:rsidRPr="00DC61C8">
        <w:rPr>
          <w:rFonts w:ascii="Times New Roman" w:hAnsi="Times New Roman"/>
          <w:sz w:val="28"/>
          <w:szCs w:val="28"/>
        </w:rPr>
        <w:t xml:space="preserve"> </w:t>
      </w:r>
      <w:r w:rsidR="00DC61C8">
        <w:rPr>
          <w:rFonts w:ascii="Times New Roman" w:hAnsi="Times New Roman"/>
          <w:sz w:val="28"/>
          <w:szCs w:val="28"/>
        </w:rPr>
        <w:t>(меньше 50%)</w:t>
      </w:r>
      <w:r>
        <w:rPr>
          <w:rFonts w:ascii="Times New Roman" w:hAnsi="Times New Roman"/>
          <w:sz w:val="28"/>
          <w:szCs w:val="28"/>
        </w:rPr>
        <w:t xml:space="preserve"> обучающихся, что ниже среднего по республике на 6,9%.</w:t>
      </w:r>
    </w:p>
    <w:p w:rsidR="00685500" w:rsidRDefault="00685500" w:rsidP="00FC630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85500">
        <w:rPr>
          <w:rFonts w:ascii="Times New Roman" w:hAnsi="Times New Roman"/>
          <w:i/>
          <w:sz w:val="28"/>
          <w:szCs w:val="28"/>
        </w:rPr>
        <w:t>Низкий уровень,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набравшие</w:t>
      </w:r>
      <w:proofErr w:type="gramEnd"/>
      <w:r>
        <w:rPr>
          <w:rFonts w:ascii="Times New Roman" w:hAnsi="Times New Roman"/>
          <w:sz w:val="28"/>
          <w:szCs w:val="28"/>
        </w:rPr>
        <w:t xml:space="preserve"> от 4-8 составляет </w:t>
      </w:r>
      <w:r w:rsidRPr="00685500">
        <w:rPr>
          <w:rFonts w:ascii="Times New Roman" w:hAnsi="Times New Roman"/>
          <w:b/>
          <w:sz w:val="28"/>
          <w:szCs w:val="28"/>
        </w:rPr>
        <w:t>51,2%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685500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на 17,4% выше по республике (33,8%).</w:t>
      </w:r>
    </w:p>
    <w:p w:rsidR="00A8330E" w:rsidRDefault="009F4AE9" w:rsidP="00A8330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Средний уровень, </w:t>
      </w:r>
      <w:proofErr w:type="gramStart"/>
      <w:r w:rsidR="00DC61C8">
        <w:rPr>
          <w:rFonts w:ascii="Times New Roman" w:hAnsi="Times New Roman"/>
          <w:sz w:val="28"/>
          <w:szCs w:val="28"/>
        </w:rPr>
        <w:t>набравшие</w:t>
      </w:r>
      <w:proofErr w:type="gramEnd"/>
      <w:r w:rsidR="00DC61C8">
        <w:rPr>
          <w:rFonts w:ascii="Times New Roman" w:hAnsi="Times New Roman"/>
          <w:sz w:val="28"/>
          <w:szCs w:val="28"/>
        </w:rPr>
        <w:t xml:space="preserve"> от 12 до 14 баллов</w:t>
      </w:r>
      <w:r w:rsidR="00314166">
        <w:rPr>
          <w:rFonts w:ascii="Times New Roman" w:hAnsi="Times New Roman"/>
          <w:sz w:val="28"/>
          <w:szCs w:val="28"/>
        </w:rPr>
        <w:t xml:space="preserve"> составляют </w:t>
      </w:r>
      <w:r w:rsidR="00314166" w:rsidRPr="00314166">
        <w:rPr>
          <w:rFonts w:ascii="Times New Roman" w:hAnsi="Times New Roman"/>
          <w:b/>
          <w:sz w:val="28"/>
          <w:szCs w:val="28"/>
        </w:rPr>
        <w:t>12,1%</w:t>
      </w:r>
      <w:r w:rsidR="00314166">
        <w:rPr>
          <w:rFonts w:ascii="Times New Roman" w:hAnsi="Times New Roman"/>
          <w:b/>
          <w:sz w:val="28"/>
          <w:szCs w:val="28"/>
        </w:rPr>
        <w:t xml:space="preserve">, </w:t>
      </w:r>
      <w:r w:rsidR="00314166" w:rsidRPr="00314166">
        <w:rPr>
          <w:rFonts w:ascii="Times New Roman" w:hAnsi="Times New Roman"/>
          <w:sz w:val="28"/>
          <w:szCs w:val="28"/>
        </w:rPr>
        <w:t xml:space="preserve">что </w:t>
      </w:r>
      <w:r w:rsidR="00314166">
        <w:rPr>
          <w:rFonts w:ascii="Times New Roman" w:hAnsi="Times New Roman"/>
          <w:sz w:val="28"/>
          <w:szCs w:val="28"/>
        </w:rPr>
        <w:t xml:space="preserve">выше среднего показателя </w:t>
      </w:r>
      <w:r>
        <w:rPr>
          <w:rFonts w:ascii="Times New Roman" w:hAnsi="Times New Roman"/>
          <w:sz w:val="28"/>
          <w:szCs w:val="28"/>
        </w:rPr>
        <w:t>на 5,4%</w:t>
      </w:r>
      <w:r w:rsidR="007D771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(по республике </w:t>
      </w:r>
      <w:r w:rsidR="00314166">
        <w:rPr>
          <w:rFonts w:ascii="Times New Roman" w:hAnsi="Times New Roman"/>
          <w:sz w:val="28"/>
          <w:szCs w:val="28"/>
        </w:rPr>
        <w:t>6,7%</w:t>
      </w:r>
      <w:r>
        <w:rPr>
          <w:rFonts w:ascii="Times New Roman" w:hAnsi="Times New Roman"/>
          <w:sz w:val="28"/>
          <w:szCs w:val="28"/>
        </w:rPr>
        <w:t>).</w:t>
      </w:r>
      <w:r w:rsidR="00A8330E">
        <w:rPr>
          <w:rFonts w:ascii="Times New Roman" w:hAnsi="Times New Roman"/>
          <w:sz w:val="28"/>
          <w:szCs w:val="28"/>
        </w:rPr>
        <w:t xml:space="preserve"> </w:t>
      </w:r>
    </w:p>
    <w:p w:rsidR="00FC6308" w:rsidRDefault="00A8330E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30E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по выполнению конкретных заданий мониторинга свидетельствуют о том, что </w:t>
      </w:r>
      <w:r w:rsidR="00011CBD">
        <w:rPr>
          <w:rFonts w:ascii="Times New Roman" w:hAnsi="Times New Roman" w:cs="Times New Roman"/>
          <w:sz w:val="28"/>
          <w:szCs w:val="28"/>
        </w:rPr>
        <w:t>лучше всего обучающиеся ОО ГО г</w:t>
      </w:r>
      <w:r w:rsidR="00800202">
        <w:rPr>
          <w:rFonts w:ascii="Times New Roman" w:hAnsi="Times New Roman" w:cs="Times New Roman"/>
          <w:sz w:val="28"/>
          <w:szCs w:val="28"/>
        </w:rPr>
        <w:t>.</w:t>
      </w:r>
      <w:r w:rsidR="00011CBD">
        <w:rPr>
          <w:rFonts w:ascii="Times New Roman" w:hAnsi="Times New Roman" w:cs="Times New Roman"/>
          <w:sz w:val="28"/>
          <w:szCs w:val="28"/>
        </w:rPr>
        <w:t xml:space="preserve"> Уфа </w:t>
      </w:r>
      <w:r w:rsidR="00011CBD" w:rsidRPr="00011CBD">
        <w:rPr>
          <w:rFonts w:ascii="Times New Roman" w:hAnsi="Times New Roman" w:cs="Times New Roman"/>
          <w:b/>
          <w:sz w:val="28"/>
          <w:szCs w:val="28"/>
        </w:rPr>
        <w:t>справились с задани</w:t>
      </w:r>
      <w:r w:rsidR="00FE7E02">
        <w:rPr>
          <w:rFonts w:ascii="Times New Roman" w:hAnsi="Times New Roman" w:cs="Times New Roman"/>
          <w:b/>
          <w:sz w:val="28"/>
          <w:szCs w:val="28"/>
        </w:rPr>
        <w:t>я</w:t>
      </w:r>
      <w:r w:rsidR="00011CBD" w:rsidRPr="00011CBD">
        <w:rPr>
          <w:rFonts w:ascii="Times New Roman" w:hAnsi="Times New Roman" w:cs="Times New Roman"/>
          <w:b/>
          <w:sz w:val="28"/>
          <w:szCs w:val="28"/>
        </w:rPr>
        <w:t>м</w:t>
      </w:r>
      <w:r w:rsidR="00FE7E02">
        <w:rPr>
          <w:rFonts w:ascii="Times New Roman" w:hAnsi="Times New Roman" w:cs="Times New Roman"/>
          <w:b/>
          <w:sz w:val="28"/>
          <w:szCs w:val="28"/>
        </w:rPr>
        <w:t>и</w:t>
      </w:r>
      <w:r w:rsidR="00011CBD">
        <w:rPr>
          <w:rFonts w:ascii="Times New Roman" w:hAnsi="Times New Roman" w:cs="Times New Roman"/>
          <w:sz w:val="28"/>
          <w:szCs w:val="28"/>
        </w:rPr>
        <w:t>:</w:t>
      </w:r>
    </w:p>
    <w:p w:rsidR="00011CBD" w:rsidRDefault="00011CBD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7E23">
        <w:rPr>
          <w:rFonts w:ascii="Times New Roman" w:hAnsi="Times New Roman" w:cs="Times New Roman"/>
          <w:sz w:val="28"/>
          <w:szCs w:val="28"/>
        </w:rPr>
        <w:t>2</w:t>
      </w:r>
      <w:r w:rsidR="00917E23" w:rsidRPr="00917E23">
        <w:rPr>
          <w:rFonts w:ascii="Times New Roman" w:hAnsi="Times New Roman" w:cs="Times New Roman"/>
          <w:sz w:val="28"/>
          <w:szCs w:val="28"/>
        </w:rPr>
        <w:t>.</w:t>
      </w:r>
      <w:r w:rsidRPr="00917E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(задание на установления соответствия) – с этим заданием справились 77,9% участников мониторинга.</w:t>
      </w:r>
    </w:p>
    <w:p w:rsidR="00707BE1" w:rsidRDefault="00707BE1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1.2, 2.3, 3.2, 3.3, 3.5.1, 3.5.2 – показатели выполнения от 55,6%.</w:t>
      </w:r>
    </w:p>
    <w:p w:rsidR="00707BE1" w:rsidRDefault="00707BE1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3.2, 3.5.2  – задания составляет 74%</w:t>
      </w:r>
      <w:r w:rsidR="001055B4">
        <w:rPr>
          <w:rFonts w:ascii="Times New Roman" w:hAnsi="Times New Roman" w:cs="Times New Roman"/>
          <w:sz w:val="28"/>
          <w:szCs w:val="28"/>
        </w:rPr>
        <w:t>.</w:t>
      </w:r>
    </w:p>
    <w:p w:rsidR="001055B4" w:rsidRPr="0010639A" w:rsidRDefault="001055B4" w:rsidP="00A8330E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39A">
        <w:rPr>
          <w:rFonts w:ascii="Times New Roman" w:hAnsi="Times New Roman" w:cs="Times New Roman"/>
          <w:i/>
          <w:sz w:val="28"/>
          <w:szCs w:val="28"/>
        </w:rPr>
        <w:t>Задания:</w:t>
      </w:r>
    </w:p>
    <w:p w:rsidR="001055B4" w:rsidRDefault="001055B4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1.1, 3.1 – </w:t>
      </w:r>
      <w:r w:rsidR="0010639A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задания составляют 36,1%, по РБ –  30,3%</w:t>
      </w:r>
      <w:r w:rsidR="0010639A">
        <w:rPr>
          <w:rFonts w:ascii="Times New Roman" w:hAnsi="Times New Roman" w:cs="Times New Roman"/>
          <w:sz w:val="28"/>
          <w:szCs w:val="28"/>
        </w:rPr>
        <w:t>.</w:t>
      </w:r>
    </w:p>
    <w:p w:rsidR="0010639A" w:rsidRDefault="0010639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1.3, 2.4, 2.5 – выполнение задания составляют 46%, 38,1%, по РБ –  25,5%.</w:t>
      </w:r>
    </w:p>
    <w:p w:rsidR="00164145" w:rsidRDefault="00164145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– выполнение задания составляют 27,6%.</w:t>
      </w:r>
    </w:p>
    <w:p w:rsidR="00164145" w:rsidRDefault="00164145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– выполнение задания составляют 35%.</w:t>
      </w:r>
    </w:p>
    <w:p w:rsidR="00011CBD" w:rsidRDefault="00011CBD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1CBD">
        <w:rPr>
          <w:rFonts w:ascii="Times New Roman" w:hAnsi="Times New Roman" w:cs="Times New Roman"/>
          <w:b/>
          <w:sz w:val="28"/>
          <w:szCs w:val="28"/>
        </w:rPr>
        <w:t>Самый низкий</w:t>
      </w:r>
      <w:r>
        <w:rPr>
          <w:rFonts w:ascii="Times New Roman" w:hAnsi="Times New Roman" w:cs="Times New Roman"/>
          <w:sz w:val="28"/>
          <w:szCs w:val="28"/>
        </w:rPr>
        <w:t xml:space="preserve">  показатель  выполнения заданий – 14, 5%:</w:t>
      </w:r>
    </w:p>
    <w:p w:rsidR="00011CBD" w:rsidRDefault="00917E23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(задание с кратким ответом).</w:t>
      </w:r>
    </w:p>
    <w:p w:rsidR="007D771C" w:rsidRDefault="00164145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по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естественнонаучной грамотности показали, что </w:t>
      </w:r>
      <w:r w:rsidRPr="00164145">
        <w:rPr>
          <w:rFonts w:ascii="Times New Roman" w:hAnsi="Times New Roman" w:cs="Times New Roman"/>
          <w:i/>
          <w:sz w:val="28"/>
          <w:szCs w:val="28"/>
        </w:rPr>
        <w:t>лучше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BE1" w:rsidRDefault="00164145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обучающихся г. Уфы сформирован навык «Научное объяснение явлений», составляет – 57,1%.  </w:t>
      </w:r>
    </w:p>
    <w:p w:rsidR="00CE76E0" w:rsidRDefault="00164145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среднем уровне сформирован навык «Интерпретация данных и использование научных доказатель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получения выводов»</w:t>
      </w:r>
      <w:r w:rsidR="00CE76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 – 42,9 %.  </w:t>
      </w:r>
    </w:p>
    <w:p w:rsidR="00A103CF" w:rsidRDefault="00CE76E0" w:rsidP="00CE76E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Хуже всего владеют навыками применения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методов исследования, составляет – 14,5 %. </w:t>
      </w:r>
    </w:p>
    <w:p w:rsidR="00A103CF" w:rsidRDefault="00A103CF" w:rsidP="00CE76E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41C5" w:rsidRDefault="00C241C5" w:rsidP="00A103CF">
      <w:pPr>
        <w:pStyle w:val="1"/>
        <w:spacing w:before="60" w:line="388" w:lineRule="auto"/>
        <w:ind w:left="7862" w:right="3487" w:hanging="3562"/>
      </w:pPr>
    </w:p>
    <w:p w:rsidR="00C241C5" w:rsidRDefault="00C241C5" w:rsidP="00A103CF">
      <w:pPr>
        <w:pStyle w:val="1"/>
        <w:spacing w:before="60" w:line="388" w:lineRule="auto"/>
        <w:ind w:left="7862" w:right="3487" w:hanging="3562"/>
      </w:pPr>
    </w:p>
    <w:p w:rsidR="00C241C5" w:rsidRDefault="00C241C5" w:rsidP="00A103CF">
      <w:pPr>
        <w:pStyle w:val="1"/>
        <w:spacing w:before="60" w:line="388" w:lineRule="auto"/>
        <w:ind w:left="7862" w:right="3487" w:hanging="3562"/>
      </w:pPr>
    </w:p>
    <w:p w:rsidR="00C241C5" w:rsidRDefault="00C241C5" w:rsidP="00A103CF">
      <w:pPr>
        <w:pStyle w:val="1"/>
        <w:spacing w:before="60" w:line="388" w:lineRule="auto"/>
        <w:ind w:left="7862" w:right="3487" w:hanging="3562"/>
      </w:pPr>
    </w:p>
    <w:p w:rsidR="00C241C5" w:rsidRDefault="00C241C5" w:rsidP="00A103CF">
      <w:pPr>
        <w:pStyle w:val="1"/>
        <w:spacing w:before="60" w:line="388" w:lineRule="auto"/>
        <w:ind w:left="7862" w:right="3487" w:hanging="3562"/>
      </w:pPr>
    </w:p>
    <w:p w:rsidR="00C241C5" w:rsidRDefault="00C241C5" w:rsidP="00A103CF">
      <w:pPr>
        <w:pStyle w:val="1"/>
        <w:spacing w:before="60" w:line="388" w:lineRule="auto"/>
        <w:ind w:left="7862" w:right="3487" w:hanging="3562"/>
      </w:pPr>
    </w:p>
    <w:p w:rsidR="00A103CF" w:rsidRDefault="00C241C5" w:rsidP="00C241C5">
      <w:pPr>
        <w:pStyle w:val="1"/>
        <w:spacing w:before="60" w:line="388" w:lineRule="auto"/>
        <w:ind w:left="7862" w:right="3487" w:hanging="3562"/>
        <w:jc w:val="center"/>
      </w:pPr>
      <w:r>
        <w:rPr>
          <w:noProof/>
          <w:lang w:eastAsia="ru-RU"/>
        </w:rPr>
        <w:lastRenderedPageBreak/>
        <w:drawing>
          <wp:anchor distT="0" distB="0" distL="0" distR="0" simplePos="0" relativeHeight="251661312" behindDoc="1" locked="0" layoutInCell="1" allowOverlap="1" wp14:anchorId="767AC894" wp14:editId="5F6DD511">
            <wp:simplePos x="0" y="0"/>
            <wp:positionH relativeFrom="page">
              <wp:posOffset>5543550</wp:posOffset>
            </wp:positionH>
            <wp:positionV relativeFrom="paragraph">
              <wp:posOffset>747394</wp:posOffset>
            </wp:positionV>
            <wp:extent cx="4086225" cy="4981575"/>
            <wp:effectExtent l="0" t="0" r="9525" b="9525"/>
            <wp:wrapNone/>
            <wp:docPr id="281" name="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4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109B1999" wp14:editId="2931CC63">
            <wp:simplePos x="0" y="0"/>
            <wp:positionH relativeFrom="page">
              <wp:posOffset>1047750</wp:posOffset>
            </wp:positionH>
            <wp:positionV relativeFrom="paragraph">
              <wp:posOffset>747395</wp:posOffset>
            </wp:positionV>
            <wp:extent cx="4057650" cy="4981575"/>
            <wp:effectExtent l="0" t="0" r="0" b="9525"/>
            <wp:wrapNone/>
            <wp:docPr id="279" name="image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4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3CF">
        <w:t>Результаты мониторинга по естественнонаучной грамотности</w:t>
      </w:r>
      <w:r w:rsidR="00A103CF">
        <w:rPr>
          <w:spacing w:val="-68"/>
        </w:rPr>
        <w:t xml:space="preserve"> </w:t>
      </w:r>
      <w:bookmarkStart w:id="0" w:name="_bookmark65"/>
      <w:bookmarkEnd w:id="0"/>
      <w:r w:rsidR="00A103CF">
        <w:t>г.</w:t>
      </w:r>
      <w:r w:rsidR="00A103CF">
        <w:rPr>
          <w:spacing w:val="-1"/>
        </w:rPr>
        <w:t xml:space="preserve"> </w:t>
      </w:r>
      <w:r w:rsidR="00A103CF">
        <w:t>Уфа</w:t>
      </w:r>
    </w:p>
    <w:p w:rsidR="00A103CF" w:rsidRDefault="00A103CF" w:rsidP="00A103CF">
      <w:pPr>
        <w:spacing w:line="388" w:lineRule="auto"/>
        <w:sectPr w:rsidR="00A103CF" w:rsidSect="00C241C5">
          <w:footerReference w:type="default" r:id="rId11"/>
          <w:pgSz w:w="16840" w:h="11910" w:orient="landscape"/>
          <w:pgMar w:top="1418" w:right="851" w:bottom="1134" w:left="1701" w:header="0" w:footer="1140" w:gutter="0"/>
          <w:cols w:space="720"/>
        </w:sectPr>
      </w:pPr>
    </w:p>
    <w:p w:rsidR="004349EA" w:rsidRPr="004349EA" w:rsidRDefault="004349EA" w:rsidP="004349E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49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Основные рекомендации:</w:t>
      </w:r>
    </w:p>
    <w:p w:rsidR="004349EA" w:rsidRPr="004349EA" w:rsidRDefault="004349EA" w:rsidP="004349EA">
      <w:pPr>
        <w:spacing w:after="0" w:line="240" w:lineRule="auto"/>
        <w:ind w:firstLine="426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4349E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4349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Увеличить охват обучающихся и общеобразовательных организаций </w:t>
      </w:r>
      <w:r w:rsidRPr="004349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</w:t>
      </w:r>
      <w:r w:rsidRPr="004349EA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4349EA">
        <w:rPr>
          <w:rFonts w:ascii="Times New Roman" w:eastAsia="Calibri" w:hAnsi="Times New Roman" w:cs="Times New Roman"/>
          <w:color w:val="000000"/>
          <w:sz w:val="28"/>
          <w:szCs w:val="28"/>
        </w:rPr>
        <w:t>мониторинге на цифровой платформе.</w:t>
      </w:r>
    </w:p>
    <w:p w:rsidR="004349EA" w:rsidRPr="004349EA" w:rsidRDefault="004349EA" w:rsidP="004349E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49E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4349EA">
        <w:rPr>
          <w:rFonts w:ascii="Times New Roman" w:eastAsia="Calibri" w:hAnsi="Times New Roman" w:cs="Times New Roman"/>
          <w:color w:val="000000"/>
          <w:sz w:val="28"/>
          <w:szCs w:val="28"/>
        </w:rPr>
        <w:t>Способствовать формированию банка заданий по формированию</w:t>
      </w:r>
      <w:r w:rsidRPr="004349EA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4349EA">
        <w:rPr>
          <w:rFonts w:ascii="Times New Roman" w:eastAsia="Calibri" w:hAnsi="Times New Roman" w:cs="Times New Roman"/>
          <w:color w:val="000000"/>
          <w:sz w:val="28"/>
          <w:szCs w:val="28"/>
        </w:rPr>
        <w:t>функциональной грамотности на региональной цифровой платформе</w:t>
      </w:r>
      <w:r w:rsidRPr="004349EA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4349EA">
        <w:rPr>
          <w:rFonts w:ascii="Times New Roman" w:eastAsia="Calibri" w:hAnsi="Times New Roman" w:cs="Times New Roman"/>
          <w:color w:val="000000"/>
          <w:sz w:val="28"/>
          <w:szCs w:val="28"/>
        </w:rPr>
        <w:t>«Башкирская цифровая школа».</w:t>
      </w:r>
    </w:p>
    <w:p w:rsidR="004349EA" w:rsidRPr="004349EA" w:rsidRDefault="004349EA" w:rsidP="004349EA">
      <w:pPr>
        <w:numPr>
          <w:ilvl w:val="0"/>
          <w:numId w:val="1"/>
        </w:numPr>
        <w:spacing w:after="0" w:line="259" w:lineRule="auto"/>
        <w:ind w:left="0" w:firstLine="42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9EA"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Начальникам управления образования:</w:t>
      </w:r>
    </w:p>
    <w:p w:rsidR="004349EA" w:rsidRPr="004349EA" w:rsidRDefault="004349EA" w:rsidP="004349EA">
      <w:pPr>
        <w:numPr>
          <w:ilvl w:val="1"/>
          <w:numId w:val="1"/>
        </w:numPr>
        <w:spacing w:after="0" w:line="259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9EA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аналитический отчёт, значения показателей </w:t>
      </w:r>
      <w:r w:rsidRPr="004349EA">
        <w:rPr>
          <w:rFonts w:ascii="Times New Roman" w:eastAsia="Times New Roman" w:hAnsi="Times New Roman" w:cs="Times New Roman"/>
          <w:sz w:val="28"/>
          <w:szCs w:val="28"/>
        </w:rPr>
        <w:br/>
        <w:t>по муниципалитету в сравнении с республиканскими показателями и изучить адресные рекомендации.</w:t>
      </w:r>
    </w:p>
    <w:p w:rsidR="004349EA" w:rsidRPr="004349EA" w:rsidRDefault="004349EA" w:rsidP="004349EA">
      <w:pPr>
        <w:numPr>
          <w:ilvl w:val="1"/>
          <w:numId w:val="1"/>
        </w:numPr>
        <w:spacing w:after="0" w:line="259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9EA">
        <w:rPr>
          <w:rFonts w:ascii="Times New Roman" w:eastAsia="Times New Roman" w:hAnsi="Times New Roman" w:cs="Times New Roman"/>
          <w:sz w:val="28"/>
          <w:szCs w:val="28"/>
        </w:rPr>
        <w:t>Проанализировать достаточность созданных управленческих условий для оценки функциональной грамотности, как одной из ключевых характеристики качества подготовки обучающихся, в том числе:</w:t>
      </w:r>
    </w:p>
    <w:p w:rsidR="004349EA" w:rsidRPr="004349EA" w:rsidRDefault="004349EA" w:rsidP="004349EA">
      <w:pPr>
        <w:spacing w:after="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9EA">
        <w:rPr>
          <w:rFonts w:ascii="Times New Roman" w:eastAsia="Times New Roman" w:hAnsi="Times New Roman" w:cs="Times New Roman"/>
          <w:sz w:val="28"/>
          <w:szCs w:val="28"/>
        </w:rPr>
        <w:t xml:space="preserve"> – структуру муниципальных систем оценки качества образования;</w:t>
      </w:r>
    </w:p>
    <w:p w:rsidR="004349EA" w:rsidRPr="004349EA" w:rsidRDefault="004349EA" w:rsidP="004349EA">
      <w:pPr>
        <w:spacing w:after="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9E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349EA">
        <w:rPr>
          <w:rFonts w:ascii="Times New Roman" w:eastAsia="Times New Roman" w:hAnsi="Times New Roman" w:cs="Times New Roman"/>
          <w:sz w:val="28"/>
          <w:szCs w:val="28"/>
        </w:rPr>
        <w:tab/>
        <w:t>содержание методической работы в части проблематики функциональной грамотности (наличие соответствующих информационных, методических материалов, мероприятий, событий, транслирование опыта);</w:t>
      </w:r>
    </w:p>
    <w:p w:rsidR="004349EA" w:rsidRPr="004349EA" w:rsidRDefault="004349EA" w:rsidP="004349EA">
      <w:pPr>
        <w:spacing w:after="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9EA">
        <w:rPr>
          <w:rFonts w:ascii="Times New Roman" w:eastAsia="Times New Roman" w:hAnsi="Times New Roman" w:cs="Times New Roman"/>
          <w:sz w:val="28"/>
          <w:szCs w:val="28"/>
        </w:rPr>
        <w:t xml:space="preserve">– системность и своевременность информационной политики ОМС </w:t>
      </w:r>
      <w:r w:rsidRPr="004349EA">
        <w:rPr>
          <w:rFonts w:ascii="Times New Roman" w:eastAsia="Times New Roman" w:hAnsi="Times New Roman" w:cs="Times New Roman"/>
          <w:sz w:val="28"/>
          <w:szCs w:val="28"/>
        </w:rPr>
        <w:br/>
        <w:t xml:space="preserve">в исследуемом направлении;  </w:t>
      </w:r>
    </w:p>
    <w:p w:rsidR="004349EA" w:rsidRPr="004349EA" w:rsidRDefault="004349EA" w:rsidP="004349EA">
      <w:pPr>
        <w:spacing w:after="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9EA">
        <w:rPr>
          <w:rFonts w:ascii="Times New Roman" w:eastAsia="Times New Roman" w:hAnsi="Times New Roman" w:cs="Times New Roman"/>
          <w:sz w:val="28"/>
          <w:szCs w:val="28"/>
        </w:rPr>
        <w:t>– обеспеченность материально-технической базы общеобразовательных организаций для организации мониторингов по функциональной грамотности в онлайн формате;</w:t>
      </w:r>
    </w:p>
    <w:p w:rsidR="004349EA" w:rsidRPr="004349EA" w:rsidRDefault="004349EA" w:rsidP="004349EA">
      <w:pPr>
        <w:spacing w:after="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9EA">
        <w:rPr>
          <w:rFonts w:ascii="Times New Roman" w:eastAsia="Times New Roman" w:hAnsi="Times New Roman" w:cs="Times New Roman"/>
          <w:sz w:val="28"/>
          <w:szCs w:val="28"/>
        </w:rPr>
        <w:t xml:space="preserve">– выявить причины низкой доли участия обучающихся, причины </w:t>
      </w:r>
      <w:r w:rsidRPr="004349EA">
        <w:rPr>
          <w:rFonts w:ascii="Times New Roman" w:eastAsia="Times New Roman" w:hAnsi="Times New Roman" w:cs="Times New Roman"/>
          <w:sz w:val="28"/>
          <w:szCs w:val="28"/>
        </w:rPr>
        <w:br/>
        <w:t>не участия школ в мониторинге, а также проанализировать внутреннюю систему оценки качества образования в части наличия данных для оценки функциональной грамотности общеобразовательных организаций.</w:t>
      </w:r>
    </w:p>
    <w:p w:rsidR="004349EA" w:rsidRPr="004349EA" w:rsidRDefault="004349EA" w:rsidP="004349EA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49EA">
        <w:rPr>
          <w:rFonts w:ascii="Times New Roman" w:eastAsia="Calibri" w:hAnsi="Times New Roman" w:cs="Times New Roman"/>
          <w:b/>
          <w:sz w:val="28"/>
          <w:szCs w:val="28"/>
        </w:rPr>
        <w:t xml:space="preserve">2. МБОУ </w:t>
      </w:r>
      <w:proofErr w:type="gramStart"/>
      <w:r w:rsidRPr="004349EA">
        <w:rPr>
          <w:rFonts w:ascii="Times New Roman" w:eastAsia="Calibri" w:hAnsi="Times New Roman" w:cs="Times New Roman"/>
          <w:b/>
          <w:sz w:val="28"/>
          <w:szCs w:val="28"/>
        </w:rPr>
        <w:t>ДО</w:t>
      </w:r>
      <w:proofErr w:type="gramEnd"/>
      <w:r w:rsidRPr="004349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49E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</w:t>
      </w:r>
      <w:proofErr w:type="gramStart"/>
      <w:r w:rsidRPr="004349E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Информационно-методический</w:t>
      </w:r>
      <w:proofErr w:type="gramEnd"/>
      <w:r w:rsidRPr="004349E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центр» ГО г. Уфа РБ</w:t>
      </w:r>
      <w:r w:rsidRPr="004349E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349EA" w:rsidRPr="004349EA" w:rsidRDefault="004349EA" w:rsidP="004349EA">
      <w:pPr>
        <w:spacing w:after="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EA">
        <w:rPr>
          <w:rFonts w:ascii="Times New Roman" w:eastAsia="Calibri" w:hAnsi="Times New Roman" w:cs="Times New Roman"/>
          <w:sz w:val="28"/>
          <w:szCs w:val="28"/>
        </w:rPr>
        <w:t xml:space="preserve">2.1. Проанализировать результаты школ, выявить дефициты образовательных организаций, педагогов, выстроить индивидуальный маршрут методического сопровождения.  </w:t>
      </w:r>
    </w:p>
    <w:p w:rsidR="004349EA" w:rsidRPr="004349EA" w:rsidRDefault="004349EA" w:rsidP="004349EA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EA">
        <w:rPr>
          <w:rFonts w:ascii="Times New Roman" w:eastAsia="Calibri" w:hAnsi="Times New Roman" w:cs="Times New Roman"/>
          <w:sz w:val="28"/>
          <w:szCs w:val="28"/>
        </w:rPr>
        <w:t xml:space="preserve"> 2.2. Организовать работу городских, районных методических объединений по проработке стратегии и тактики формирования функциональной грамотности обучающихся, в том числе:</w:t>
      </w:r>
    </w:p>
    <w:p w:rsidR="004349EA" w:rsidRPr="004349EA" w:rsidRDefault="004349EA" w:rsidP="004349EA">
      <w:pPr>
        <w:spacing w:after="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EA">
        <w:rPr>
          <w:rFonts w:ascii="Times New Roman" w:eastAsia="Calibri" w:hAnsi="Times New Roman" w:cs="Times New Roman"/>
          <w:sz w:val="28"/>
          <w:szCs w:val="28"/>
        </w:rPr>
        <w:t xml:space="preserve"> – повышение компетентности педагогов в направлении изучения особенностей, принципов, условий, этапов формирования </w:t>
      </w:r>
      <w:proofErr w:type="gramStart"/>
      <w:r w:rsidR="007F0223" w:rsidRPr="007F0223">
        <w:rPr>
          <w:rFonts w:ascii="Times New Roman" w:eastAsia="Calibri" w:hAnsi="Times New Roman" w:cs="Times New Roman"/>
          <w:sz w:val="28"/>
          <w:szCs w:val="28"/>
        </w:rPr>
        <w:t>естественно-научной</w:t>
      </w:r>
      <w:proofErr w:type="gramEnd"/>
      <w:r w:rsidR="007F0223" w:rsidRPr="007F0223">
        <w:rPr>
          <w:rFonts w:ascii="Times New Roman" w:eastAsia="Calibri" w:hAnsi="Times New Roman" w:cs="Times New Roman"/>
          <w:sz w:val="28"/>
          <w:szCs w:val="28"/>
        </w:rPr>
        <w:t xml:space="preserve"> грамотност</w:t>
      </w:r>
      <w:r w:rsidR="007F0223" w:rsidRPr="007F0223">
        <w:rPr>
          <w:rFonts w:ascii="Times New Roman" w:eastAsia="Calibri" w:hAnsi="Times New Roman" w:cs="Times New Roman"/>
          <w:sz w:val="28"/>
          <w:szCs w:val="28"/>
        </w:rPr>
        <w:t>и</w:t>
      </w:r>
      <w:r w:rsidR="007F0223" w:rsidRPr="004349E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349EA">
        <w:rPr>
          <w:rFonts w:ascii="Times New Roman" w:eastAsia="Calibri" w:hAnsi="Times New Roman" w:cs="Times New Roman"/>
          <w:sz w:val="28"/>
          <w:szCs w:val="28"/>
        </w:rPr>
        <w:t xml:space="preserve">обучающихся, методов, способов, приемов работы учителя </w:t>
      </w:r>
      <w:r w:rsidR="007F0223" w:rsidRPr="007F0223">
        <w:rPr>
          <w:rFonts w:ascii="Times New Roman" w:eastAsia="Calibri" w:hAnsi="Times New Roman" w:cs="Times New Roman"/>
          <w:sz w:val="28"/>
          <w:szCs w:val="28"/>
        </w:rPr>
        <w:t xml:space="preserve">по вопросам формирования </w:t>
      </w:r>
      <w:r w:rsidR="007F0223" w:rsidRPr="007F0223">
        <w:rPr>
          <w:rFonts w:ascii="Times New Roman" w:eastAsia="Calibri" w:hAnsi="Times New Roman" w:cs="Times New Roman"/>
          <w:sz w:val="28"/>
          <w:szCs w:val="28"/>
        </w:rPr>
        <w:t xml:space="preserve">естественно-научной </w:t>
      </w:r>
      <w:r w:rsidRPr="004349EA">
        <w:rPr>
          <w:rFonts w:ascii="Times New Roman" w:eastAsia="Calibri" w:hAnsi="Times New Roman" w:cs="Times New Roman"/>
          <w:sz w:val="28"/>
          <w:szCs w:val="28"/>
        </w:rPr>
        <w:t>грамотности;</w:t>
      </w:r>
    </w:p>
    <w:p w:rsidR="004349EA" w:rsidRPr="004349EA" w:rsidRDefault="004349EA" w:rsidP="004349EA">
      <w:pPr>
        <w:spacing w:after="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EA">
        <w:rPr>
          <w:rFonts w:ascii="Times New Roman" w:eastAsia="Calibri" w:hAnsi="Times New Roman" w:cs="Times New Roman"/>
          <w:sz w:val="28"/>
          <w:szCs w:val="28"/>
        </w:rPr>
        <w:t xml:space="preserve">– создание образовательных материалов для обучающихся, родителей </w:t>
      </w:r>
      <w:r w:rsidRPr="004349EA">
        <w:rPr>
          <w:rFonts w:ascii="Times New Roman" w:eastAsia="Calibri" w:hAnsi="Times New Roman" w:cs="Times New Roman"/>
          <w:sz w:val="28"/>
          <w:szCs w:val="28"/>
        </w:rPr>
        <w:br/>
        <w:t>и педагогов, банка заданий;</w:t>
      </w:r>
    </w:p>
    <w:p w:rsidR="004349EA" w:rsidRPr="004349EA" w:rsidRDefault="004349EA" w:rsidP="004349EA">
      <w:pPr>
        <w:spacing w:after="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49EA">
        <w:rPr>
          <w:rFonts w:ascii="Times New Roman" w:eastAsia="Calibri" w:hAnsi="Times New Roman" w:cs="Times New Roman"/>
          <w:sz w:val="28"/>
          <w:szCs w:val="28"/>
        </w:rPr>
        <w:t xml:space="preserve">– использование коммуникационных инструментов, в том числе сетевых профессиональных и ученических сообществ, сетевых ресурсов, например, информационных чатов для учителей по данному направлению </w:t>
      </w:r>
      <w:r w:rsidRPr="004349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деятельности; консультационных чатов для обучающихся на платформе электронного дневника. </w:t>
      </w:r>
      <w:proofErr w:type="gramEnd"/>
    </w:p>
    <w:p w:rsidR="004349EA" w:rsidRPr="004349EA" w:rsidRDefault="004349EA" w:rsidP="004349EA">
      <w:pPr>
        <w:spacing w:after="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EA">
        <w:rPr>
          <w:rFonts w:ascii="Times New Roman" w:eastAsia="Calibri" w:hAnsi="Times New Roman" w:cs="Times New Roman"/>
          <w:sz w:val="28"/>
          <w:szCs w:val="28"/>
        </w:rPr>
        <w:t>2.3. Продолжить работу над формированием культуры аналитической деятельности руководящих и педагогических  работников, в том числе:</w:t>
      </w:r>
    </w:p>
    <w:p w:rsidR="004349EA" w:rsidRPr="004349EA" w:rsidRDefault="004349EA" w:rsidP="004349EA">
      <w:pPr>
        <w:spacing w:after="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EA">
        <w:rPr>
          <w:rFonts w:ascii="Times New Roman" w:eastAsia="Calibri" w:hAnsi="Times New Roman" w:cs="Times New Roman"/>
          <w:sz w:val="28"/>
          <w:szCs w:val="28"/>
        </w:rPr>
        <w:t>– содействовать ознакомлению школ с результатами мониторинга, анализом и  интерпретацией результатов;</w:t>
      </w:r>
    </w:p>
    <w:p w:rsidR="004349EA" w:rsidRPr="004349EA" w:rsidRDefault="004349EA" w:rsidP="004349EA">
      <w:pPr>
        <w:spacing w:after="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EA">
        <w:rPr>
          <w:rFonts w:ascii="Times New Roman" w:eastAsia="Calibri" w:hAnsi="Times New Roman" w:cs="Times New Roman"/>
          <w:sz w:val="28"/>
          <w:szCs w:val="28"/>
        </w:rPr>
        <w:t xml:space="preserve">– организовать изучение и трансляцию практик общеобразовательных организаций, обучающиеся которых показали высокие результаты </w:t>
      </w:r>
      <w:r w:rsidRPr="004349EA">
        <w:rPr>
          <w:rFonts w:ascii="Times New Roman" w:eastAsia="Calibri" w:hAnsi="Times New Roman" w:cs="Times New Roman"/>
          <w:sz w:val="28"/>
          <w:szCs w:val="28"/>
        </w:rPr>
        <w:br/>
        <w:t xml:space="preserve">по </w:t>
      </w:r>
      <w:proofErr w:type="spellStart"/>
      <w:r w:rsidRPr="004349EA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4349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F0223" w:rsidRPr="007F0223">
        <w:rPr>
          <w:rFonts w:ascii="Times New Roman" w:eastAsia="Calibri" w:hAnsi="Times New Roman" w:cs="Times New Roman"/>
          <w:sz w:val="28"/>
          <w:szCs w:val="28"/>
        </w:rPr>
        <w:t>естественно-научной</w:t>
      </w:r>
      <w:proofErr w:type="gramEnd"/>
      <w:r w:rsidR="007F0223" w:rsidRPr="007F0223">
        <w:rPr>
          <w:rFonts w:ascii="Times New Roman" w:eastAsia="Calibri" w:hAnsi="Times New Roman" w:cs="Times New Roman"/>
          <w:sz w:val="28"/>
          <w:szCs w:val="28"/>
        </w:rPr>
        <w:t xml:space="preserve"> грамотности</w:t>
      </w:r>
      <w:r w:rsidRPr="004349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49EA" w:rsidRPr="004349EA" w:rsidRDefault="004349EA" w:rsidP="004349EA">
      <w:pPr>
        <w:spacing w:after="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EA">
        <w:rPr>
          <w:rFonts w:ascii="Times New Roman" w:eastAsia="Calibri" w:hAnsi="Times New Roman" w:cs="Times New Roman"/>
          <w:sz w:val="28"/>
          <w:szCs w:val="28"/>
        </w:rPr>
        <w:t xml:space="preserve">– совершенствовать </w:t>
      </w:r>
      <w:proofErr w:type="spellStart"/>
      <w:r w:rsidRPr="004349EA">
        <w:rPr>
          <w:rFonts w:ascii="Times New Roman" w:eastAsia="Calibri" w:hAnsi="Times New Roman" w:cs="Times New Roman"/>
          <w:sz w:val="28"/>
          <w:szCs w:val="28"/>
        </w:rPr>
        <w:t>практикоориентированность</w:t>
      </w:r>
      <w:proofErr w:type="spellEnd"/>
      <w:r w:rsidRPr="004349EA">
        <w:rPr>
          <w:rFonts w:ascii="Times New Roman" w:eastAsia="Calibri" w:hAnsi="Times New Roman" w:cs="Times New Roman"/>
          <w:sz w:val="28"/>
          <w:szCs w:val="28"/>
        </w:rPr>
        <w:t xml:space="preserve"> обучения при изучении предметов</w:t>
      </w:r>
      <w:r w:rsidR="007F0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F0223">
        <w:rPr>
          <w:rFonts w:ascii="Times New Roman" w:eastAsia="Calibri" w:hAnsi="Times New Roman" w:cs="Times New Roman"/>
          <w:sz w:val="28"/>
          <w:szCs w:val="28"/>
        </w:rPr>
        <w:t>естественно-научного</w:t>
      </w:r>
      <w:proofErr w:type="gramEnd"/>
      <w:r w:rsidR="007F0223">
        <w:rPr>
          <w:rFonts w:ascii="Times New Roman" w:eastAsia="Calibri" w:hAnsi="Times New Roman" w:cs="Times New Roman"/>
          <w:sz w:val="28"/>
          <w:szCs w:val="28"/>
        </w:rPr>
        <w:t xml:space="preserve"> цикла</w:t>
      </w:r>
      <w:r w:rsidRPr="004349EA">
        <w:rPr>
          <w:rFonts w:ascii="Times New Roman" w:eastAsia="Calibri" w:hAnsi="Times New Roman" w:cs="Times New Roman"/>
          <w:sz w:val="28"/>
          <w:szCs w:val="28"/>
        </w:rPr>
        <w:t>, используя возможности: лабораторных работ в естественно</w:t>
      </w:r>
      <w:r w:rsidR="00992049">
        <w:rPr>
          <w:rFonts w:ascii="Times New Roman" w:eastAsia="Calibri" w:hAnsi="Times New Roman" w:cs="Times New Roman"/>
          <w:sz w:val="28"/>
          <w:szCs w:val="28"/>
        </w:rPr>
        <w:t>-</w:t>
      </w:r>
      <w:r w:rsidRPr="004349EA">
        <w:rPr>
          <w:rFonts w:ascii="Times New Roman" w:eastAsia="Calibri" w:hAnsi="Times New Roman" w:cs="Times New Roman"/>
          <w:sz w:val="28"/>
          <w:szCs w:val="28"/>
        </w:rPr>
        <w:t>научных дисциплинах; проектной деятельности; внеурочной деятельности и занятий дополнительного образования; профориентации.</w:t>
      </w:r>
    </w:p>
    <w:p w:rsidR="004349EA" w:rsidRPr="004349EA" w:rsidRDefault="004349EA" w:rsidP="007F0223">
      <w:pPr>
        <w:numPr>
          <w:ilvl w:val="1"/>
          <w:numId w:val="2"/>
        </w:numPr>
        <w:spacing w:after="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EA">
        <w:rPr>
          <w:rFonts w:ascii="Times New Roman" w:eastAsia="Calibri" w:hAnsi="Times New Roman" w:cs="Times New Roman"/>
          <w:sz w:val="28"/>
          <w:szCs w:val="28"/>
        </w:rPr>
        <w:t xml:space="preserve"> Способствовать формированию банка заданий по формированию функциональной грамотности на платформе «Башкирская цифровая школа», в том числе использовать конкурсное движение среди учителей республики.</w:t>
      </w:r>
    </w:p>
    <w:p w:rsidR="004349EA" w:rsidRPr="004349EA" w:rsidRDefault="004349EA" w:rsidP="004349EA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49EA">
        <w:rPr>
          <w:rFonts w:ascii="Times New Roman" w:eastAsia="Calibri" w:hAnsi="Times New Roman" w:cs="Times New Roman"/>
          <w:b/>
          <w:sz w:val="28"/>
          <w:szCs w:val="28"/>
        </w:rPr>
        <w:t>3.  Руководителям общеобразовательных организаций:</w:t>
      </w:r>
    </w:p>
    <w:p w:rsidR="004349EA" w:rsidRPr="004349EA" w:rsidRDefault="004349EA" w:rsidP="00CA5059">
      <w:pPr>
        <w:numPr>
          <w:ilvl w:val="1"/>
          <w:numId w:val="3"/>
        </w:numPr>
        <w:spacing w:after="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EA">
        <w:rPr>
          <w:rFonts w:ascii="Times New Roman" w:eastAsia="Calibri" w:hAnsi="Times New Roman" w:cs="Times New Roman"/>
          <w:sz w:val="28"/>
          <w:szCs w:val="28"/>
        </w:rPr>
        <w:t xml:space="preserve"> Проанализировать результаты мониторинга с учётом рекомендаций. </w:t>
      </w:r>
    </w:p>
    <w:p w:rsidR="004349EA" w:rsidRPr="004349EA" w:rsidRDefault="004349EA" w:rsidP="00CA5059">
      <w:pPr>
        <w:spacing w:after="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EA">
        <w:rPr>
          <w:rFonts w:ascii="Times New Roman" w:eastAsia="Calibri" w:hAnsi="Times New Roman" w:cs="Times New Roman"/>
          <w:sz w:val="28"/>
          <w:szCs w:val="28"/>
        </w:rPr>
        <w:t xml:space="preserve">3.2. Организовать работу по методическому сопровождению педагогов, обеспечивающему внедрение систематической деятельности педагогов </w:t>
      </w:r>
      <w:r w:rsidRPr="004349EA">
        <w:rPr>
          <w:rFonts w:ascii="Times New Roman" w:eastAsia="Calibri" w:hAnsi="Times New Roman" w:cs="Times New Roman"/>
          <w:sz w:val="28"/>
          <w:szCs w:val="28"/>
        </w:rPr>
        <w:br/>
        <w:t xml:space="preserve">по  формированию функциональной грамотности, включая работу </w:t>
      </w:r>
      <w:proofErr w:type="spellStart"/>
      <w:r w:rsidRPr="004349EA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4349EA">
        <w:rPr>
          <w:rFonts w:ascii="Times New Roman" w:eastAsia="Calibri" w:hAnsi="Times New Roman" w:cs="Times New Roman"/>
          <w:sz w:val="28"/>
          <w:szCs w:val="28"/>
        </w:rPr>
        <w:t xml:space="preserve"> методических объединений.</w:t>
      </w:r>
    </w:p>
    <w:p w:rsidR="004349EA" w:rsidRPr="004349EA" w:rsidRDefault="004349EA" w:rsidP="00CA5059">
      <w:pPr>
        <w:numPr>
          <w:ilvl w:val="1"/>
          <w:numId w:val="4"/>
        </w:numPr>
        <w:spacing w:after="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EA">
        <w:rPr>
          <w:rFonts w:ascii="Times New Roman" w:eastAsia="Calibri" w:hAnsi="Times New Roman" w:cs="Times New Roman"/>
          <w:sz w:val="28"/>
          <w:szCs w:val="28"/>
        </w:rPr>
        <w:t xml:space="preserve"> Провести </w:t>
      </w:r>
      <w:proofErr w:type="spellStart"/>
      <w:r w:rsidRPr="004349EA">
        <w:rPr>
          <w:rFonts w:ascii="Times New Roman" w:eastAsia="Calibri" w:hAnsi="Times New Roman" w:cs="Times New Roman"/>
          <w:sz w:val="28"/>
          <w:szCs w:val="28"/>
        </w:rPr>
        <w:t>межпредметные</w:t>
      </w:r>
      <w:proofErr w:type="spellEnd"/>
      <w:r w:rsidRPr="004349EA">
        <w:rPr>
          <w:rFonts w:ascii="Times New Roman" w:eastAsia="Calibri" w:hAnsi="Times New Roman" w:cs="Times New Roman"/>
          <w:sz w:val="28"/>
          <w:szCs w:val="28"/>
        </w:rPr>
        <w:t xml:space="preserve"> заседания школьных методических объединений для разработки совместных рекомендац</w:t>
      </w:r>
      <w:r w:rsidR="00274635">
        <w:rPr>
          <w:rFonts w:ascii="Times New Roman" w:eastAsia="Calibri" w:hAnsi="Times New Roman" w:cs="Times New Roman"/>
          <w:sz w:val="28"/>
          <w:szCs w:val="28"/>
        </w:rPr>
        <w:t>ий по использованию заданий по</w:t>
      </w:r>
      <w:r w:rsidR="00274635" w:rsidRPr="002746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74635" w:rsidRPr="007F0223">
        <w:rPr>
          <w:rFonts w:ascii="Times New Roman" w:eastAsia="Calibri" w:hAnsi="Times New Roman" w:cs="Times New Roman"/>
          <w:sz w:val="28"/>
          <w:szCs w:val="28"/>
        </w:rPr>
        <w:t>естественно-научной</w:t>
      </w:r>
      <w:proofErr w:type="gramEnd"/>
      <w:r w:rsidR="00274635">
        <w:rPr>
          <w:rFonts w:ascii="Times New Roman" w:eastAsia="Calibri" w:hAnsi="Times New Roman" w:cs="Times New Roman"/>
          <w:sz w:val="28"/>
          <w:szCs w:val="28"/>
        </w:rPr>
        <w:t xml:space="preserve"> грамотности </w:t>
      </w:r>
      <w:r w:rsidRPr="004349EA">
        <w:rPr>
          <w:rFonts w:ascii="Times New Roman" w:eastAsia="Calibri" w:hAnsi="Times New Roman" w:cs="Times New Roman"/>
          <w:sz w:val="28"/>
          <w:szCs w:val="28"/>
        </w:rPr>
        <w:t>на уроках</w:t>
      </w:r>
      <w:r w:rsidR="00274635">
        <w:rPr>
          <w:rFonts w:ascii="Times New Roman" w:eastAsia="Calibri" w:hAnsi="Times New Roman" w:cs="Times New Roman"/>
          <w:sz w:val="28"/>
          <w:szCs w:val="28"/>
        </w:rPr>
        <w:t>.</w:t>
      </w:r>
      <w:r w:rsidRPr="004349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46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9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46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49EA" w:rsidRPr="004349EA" w:rsidRDefault="004349EA" w:rsidP="00CA5059">
      <w:pPr>
        <w:numPr>
          <w:ilvl w:val="1"/>
          <w:numId w:val="4"/>
        </w:numPr>
        <w:spacing w:after="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EA">
        <w:rPr>
          <w:rFonts w:ascii="Times New Roman" w:eastAsia="Calibri" w:hAnsi="Times New Roman" w:cs="Times New Roman"/>
          <w:sz w:val="28"/>
          <w:szCs w:val="28"/>
        </w:rPr>
        <w:t xml:space="preserve"> Уделять при организации проектно-исследовательской работы обучающихся внимание установлению </w:t>
      </w:r>
      <w:proofErr w:type="spellStart"/>
      <w:r w:rsidRPr="004349EA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4349E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349EA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4349EA">
        <w:rPr>
          <w:rFonts w:ascii="Times New Roman" w:eastAsia="Calibri" w:hAnsi="Times New Roman" w:cs="Times New Roman"/>
          <w:sz w:val="28"/>
          <w:szCs w:val="28"/>
        </w:rPr>
        <w:t xml:space="preserve"> связей.</w:t>
      </w:r>
    </w:p>
    <w:p w:rsidR="004349EA" w:rsidRPr="004349EA" w:rsidRDefault="004349EA" w:rsidP="00CA5059">
      <w:pPr>
        <w:numPr>
          <w:ilvl w:val="1"/>
          <w:numId w:val="4"/>
        </w:numPr>
        <w:spacing w:after="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EA">
        <w:rPr>
          <w:rFonts w:ascii="Times New Roman" w:eastAsia="Calibri" w:hAnsi="Times New Roman" w:cs="Times New Roman"/>
          <w:sz w:val="28"/>
          <w:szCs w:val="28"/>
        </w:rPr>
        <w:t>Использовать на учебных занятиях учебно-методические материалы  электронных образовательных платформ по функциональной грамотности.</w:t>
      </w:r>
    </w:p>
    <w:p w:rsidR="004349EA" w:rsidRPr="004349EA" w:rsidRDefault="004349EA" w:rsidP="00CA5059">
      <w:pPr>
        <w:numPr>
          <w:ilvl w:val="1"/>
          <w:numId w:val="4"/>
        </w:numPr>
        <w:spacing w:after="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EA">
        <w:rPr>
          <w:rFonts w:ascii="Times New Roman" w:eastAsia="Calibri" w:hAnsi="Times New Roman" w:cs="Times New Roman"/>
          <w:sz w:val="28"/>
          <w:szCs w:val="28"/>
        </w:rPr>
        <w:t xml:space="preserve"> Организовать обмен опытом педагогов, наставничество </w:t>
      </w:r>
      <w:r w:rsidRPr="004349EA">
        <w:rPr>
          <w:rFonts w:ascii="Times New Roman" w:eastAsia="Calibri" w:hAnsi="Times New Roman" w:cs="Times New Roman"/>
          <w:sz w:val="28"/>
          <w:szCs w:val="28"/>
        </w:rPr>
        <w:br/>
        <w:t>по вопросам формирования и оценки функциональной грамотности, предусмотреть поощрения эффективной работы педагогов в данном направлении.</w:t>
      </w:r>
    </w:p>
    <w:p w:rsidR="004349EA" w:rsidRPr="004349EA" w:rsidRDefault="004349EA" w:rsidP="00CA5059">
      <w:pPr>
        <w:numPr>
          <w:ilvl w:val="1"/>
          <w:numId w:val="4"/>
        </w:numPr>
        <w:spacing w:after="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EA">
        <w:rPr>
          <w:rFonts w:ascii="Times New Roman" w:eastAsia="Calibri" w:hAnsi="Times New Roman" w:cs="Times New Roman"/>
          <w:sz w:val="28"/>
          <w:szCs w:val="28"/>
        </w:rPr>
        <w:t xml:space="preserve"> Способствовать формированию банка заданий по формированию функциональной грамотности на платформе «Башкирская цифровая школа».</w:t>
      </w:r>
    </w:p>
    <w:p w:rsidR="004349EA" w:rsidRPr="004349EA" w:rsidRDefault="004349EA" w:rsidP="00CA5059">
      <w:pPr>
        <w:numPr>
          <w:ilvl w:val="1"/>
          <w:numId w:val="4"/>
        </w:numPr>
        <w:spacing w:after="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EA">
        <w:rPr>
          <w:rFonts w:ascii="Times New Roman" w:eastAsia="Calibri" w:hAnsi="Times New Roman" w:cs="Times New Roman"/>
          <w:sz w:val="28"/>
          <w:szCs w:val="28"/>
        </w:rPr>
        <w:t xml:space="preserve"> Довести до сведения всех педагогических работников примерную рабочую программу курса внеурочной деятельности «Функциональная грамотность: учимся для жизни» (основное общее </w:t>
      </w:r>
      <w:r w:rsidRPr="004349EA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образование), одобренную решением федерального учебно-методического объединения по общему образованию (протокол от 29.09.2022 № 7/22).</w:t>
      </w:r>
    </w:p>
    <w:p w:rsidR="004349EA" w:rsidRPr="004349EA" w:rsidRDefault="004349EA" w:rsidP="00CA5059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EA">
        <w:rPr>
          <w:rFonts w:ascii="Times New Roman" w:eastAsia="Calibri" w:hAnsi="Times New Roman" w:cs="Times New Roman"/>
          <w:b/>
          <w:sz w:val="28"/>
          <w:szCs w:val="28"/>
        </w:rPr>
        <w:t xml:space="preserve">4. Педагогическим работникам </w:t>
      </w:r>
      <w:r w:rsidRPr="004349EA">
        <w:rPr>
          <w:rFonts w:ascii="Times New Roman" w:eastAsia="Calibri" w:hAnsi="Times New Roman" w:cs="Times New Roman"/>
          <w:sz w:val="28"/>
          <w:szCs w:val="28"/>
        </w:rPr>
        <w:t xml:space="preserve">в целях организации эффективной работы по формированию и оценке функциональной грамотности </w:t>
      </w:r>
      <w:r w:rsidRPr="004349EA">
        <w:rPr>
          <w:rFonts w:ascii="Times New Roman" w:eastAsia="Calibri" w:hAnsi="Times New Roman" w:cs="Times New Roman"/>
          <w:sz w:val="28"/>
          <w:szCs w:val="28"/>
        </w:rPr>
        <w:br/>
        <w:t>в общеобразовательных организациях:</w:t>
      </w:r>
    </w:p>
    <w:p w:rsidR="00E01270" w:rsidRPr="000110A2" w:rsidRDefault="004349EA" w:rsidP="00E01270">
      <w:pPr>
        <w:numPr>
          <w:ilvl w:val="1"/>
          <w:numId w:val="5"/>
        </w:numPr>
        <w:spacing w:after="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EA">
        <w:rPr>
          <w:rFonts w:ascii="Times New Roman" w:eastAsia="Calibri" w:hAnsi="Times New Roman" w:cs="Times New Roman"/>
          <w:sz w:val="28"/>
          <w:szCs w:val="28"/>
        </w:rPr>
        <w:t>Включить в контрольно-измерительные материал</w:t>
      </w:r>
      <w:r w:rsidR="00B23493">
        <w:rPr>
          <w:rFonts w:ascii="Times New Roman" w:eastAsia="Calibri" w:hAnsi="Times New Roman" w:cs="Times New Roman"/>
          <w:sz w:val="28"/>
          <w:szCs w:val="28"/>
        </w:rPr>
        <w:t>ы</w:t>
      </w:r>
      <w:r w:rsidRPr="004349EA">
        <w:rPr>
          <w:rFonts w:ascii="Times New Roman" w:eastAsia="Calibri" w:hAnsi="Times New Roman" w:cs="Times New Roman"/>
          <w:sz w:val="28"/>
          <w:szCs w:val="28"/>
        </w:rPr>
        <w:t xml:space="preserve"> задания </w:t>
      </w:r>
      <w:r w:rsidRPr="004349EA">
        <w:rPr>
          <w:rFonts w:ascii="Times New Roman" w:eastAsia="Calibri" w:hAnsi="Times New Roman" w:cs="Times New Roman"/>
          <w:sz w:val="28"/>
          <w:szCs w:val="28"/>
        </w:rPr>
        <w:br/>
        <w:t>по программным темам, оценивающие функци</w:t>
      </w:r>
      <w:r w:rsidR="00E01270" w:rsidRPr="000110A2">
        <w:rPr>
          <w:rFonts w:ascii="Times New Roman" w:eastAsia="Calibri" w:hAnsi="Times New Roman" w:cs="Times New Roman"/>
          <w:sz w:val="28"/>
          <w:szCs w:val="28"/>
        </w:rPr>
        <w:t xml:space="preserve">ональность приобретённых знаний по </w:t>
      </w:r>
      <w:proofErr w:type="gramStart"/>
      <w:r w:rsidR="00E01270" w:rsidRPr="000110A2">
        <w:rPr>
          <w:rFonts w:ascii="Times New Roman" w:eastAsia="Calibri" w:hAnsi="Times New Roman" w:cs="Times New Roman"/>
          <w:sz w:val="28"/>
          <w:szCs w:val="28"/>
        </w:rPr>
        <w:t>естественно-научным</w:t>
      </w:r>
      <w:proofErr w:type="gramEnd"/>
      <w:r w:rsidR="00E01270" w:rsidRPr="000110A2">
        <w:rPr>
          <w:rFonts w:ascii="Times New Roman" w:eastAsia="Calibri" w:hAnsi="Times New Roman" w:cs="Times New Roman"/>
          <w:sz w:val="28"/>
          <w:szCs w:val="28"/>
        </w:rPr>
        <w:t xml:space="preserve"> дисциплинам; </w:t>
      </w:r>
    </w:p>
    <w:p w:rsidR="009C55BF" w:rsidRPr="000110A2" w:rsidRDefault="00E01270" w:rsidP="009C55BF">
      <w:pPr>
        <w:numPr>
          <w:ilvl w:val="1"/>
          <w:numId w:val="5"/>
        </w:numPr>
        <w:spacing w:after="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27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01270">
        <w:rPr>
          <w:rFonts w:ascii="Times New Roman" w:eastAsia="Calibri" w:hAnsi="Times New Roman" w:cs="Times New Roman"/>
          <w:sz w:val="28"/>
          <w:szCs w:val="28"/>
        </w:rPr>
        <w:t>На уроках естественно</w:t>
      </w:r>
      <w:r w:rsidR="00B23493">
        <w:rPr>
          <w:rFonts w:ascii="Times New Roman" w:eastAsia="Calibri" w:hAnsi="Times New Roman" w:cs="Times New Roman"/>
          <w:sz w:val="28"/>
          <w:szCs w:val="28"/>
        </w:rPr>
        <w:t>-</w:t>
      </w:r>
      <w:r w:rsidRPr="00E01270">
        <w:rPr>
          <w:rFonts w:ascii="Times New Roman" w:eastAsia="Calibri" w:hAnsi="Times New Roman" w:cs="Times New Roman"/>
          <w:sz w:val="28"/>
          <w:szCs w:val="28"/>
        </w:rPr>
        <w:t>научного цикла (биологи</w:t>
      </w:r>
      <w:r w:rsidR="00B23493">
        <w:rPr>
          <w:rFonts w:ascii="Times New Roman" w:eastAsia="Calibri" w:hAnsi="Times New Roman" w:cs="Times New Roman"/>
          <w:sz w:val="28"/>
          <w:szCs w:val="28"/>
        </w:rPr>
        <w:t>я</w:t>
      </w:r>
      <w:r w:rsidRPr="00E01270">
        <w:rPr>
          <w:rFonts w:ascii="Times New Roman" w:eastAsia="Calibri" w:hAnsi="Times New Roman" w:cs="Times New Roman"/>
          <w:sz w:val="28"/>
          <w:szCs w:val="28"/>
        </w:rPr>
        <w:t>, физик</w:t>
      </w:r>
      <w:r w:rsidR="00B23493">
        <w:rPr>
          <w:rFonts w:ascii="Times New Roman" w:eastAsia="Calibri" w:hAnsi="Times New Roman" w:cs="Times New Roman"/>
          <w:sz w:val="28"/>
          <w:szCs w:val="28"/>
        </w:rPr>
        <w:t>а</w:t>
      </w:r>
      <w:r w:rsidRPr="00E01270">
        <w:rPr>
          <w:rFonts w:ascii="Times New Roman" w:eastAsia="Calibri" w:hAnsi="Times New Roman" w:cs="Times New Roman"/>
          <w:sz w:val="28"/>
          <w:szCs w:val="28"/>
        </w:rPr>
        <w:t>, хими</w:t>
      </w:r>
      <w:r w:rsidR="00B23493">
        <w:rPr>
          <w:rFonts w:ascii="Times New Roman" w:eastAsia="Calibri" w:hAnsi="Times New Roman" w:cs="Times New Roman"/>
          <w:sz w:val="28"/>
          <w:szCs w:val="28"/>
        </w:rPr>
        <w:t>я</w:t>
      </w:r>
      <w:r w:rsidRPr="00E01270">
        <w:rPr>
          <w:rFonts w:ascii="Times New Roman" w:eastAsia="Calibri" w:hAnsi="Times New Roman" w:cs="Times New Roman"/>
          <w:sz w:val="28"/>
          <w:szCs w:val="28"/>
        </w:rPr>
        <w:t>) целесообразно использовать банк задач, предназначенных для формирования и оценки естественно</w:t>
      </w:r>
      <w:r w:rsidRPr="000110A2">
        <w:rPr>
          <w:rFonts w:ascii="Times New Roman" w:eastAsia="Calibri" w:hAnsi="Times New Roman" w:cs="Times New Roman"/>
          <w:sz w:val="28"/>
          <w:szCs w:val="28"/>
        </w:rPr>
        <w:t>-</w:t>
      </w:r>
      <w:r w:rsidRPr="00E01270">
        <w:rPr>
          <w:rFonts w:ascii="Times New Roman" w:eastAsia="Calibri" w:hAnsi="Times New Roman" w:cs="Times New Roman"/>
          <w:sz w:val="28"/>
          <w:szCs w:val="28"/>
        </w:rPr>
        <w:t>научной грамотности, а также продолжить поиски новых методов и форм обучения</w:t>
      </w:r>
      <w:r w:rsidR="00B23493">
        <w:rPr>
          <w:rFonts w:ascii="Times New Roman" w:eastAsia="Calibri" w:hAnsi="Times New Roman" w:cs="Times New Roman"/>
          <w:sz w:val="28"/>
          <w:szCs w:val="28"/>
        </w:rPr>
        <w:t>,</w:t>
      </w:r>
      <w:bookmarkStart w:id="1" w:name="_GoBack"/>
      <w:bookmarkEnd w:id="1"/>
      <w:r w:rsidRPr="00E01270">
        <w:rPr>
          <w:rFonts w:ascii="Times New Roman" w:eastAsia="Calibri" w:hAnsi="Times New Roman" w:cs="Times New Roman"/>
          <w:sz w:val="28"/>
          <w:szCs w:val="28"/>
        </w:rPr>
        <w:t xml:space="preserve"> актуальных при выполнении данных заданий. </w:t>
      </w:r>
    </w:p>
    <w:p w:rsidR="000110A2" w:rsidRPr="000110A2" w:rsidRDefault="009C55BF" w:rsidP="000110A2">
      <w:pPr>
        <w:numPr>
          <w:ilvl w:val="1"/>
          <w:numId w:val="5"/>
        </w:numPr>
        <w:spacing w:after="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0A2">
        <w:rPr>
          <w:rFonts w:ascii="Times New Roman" w:eastAsia="Times New Roman" w:hAnsi="Times New Roman"/>
          <w:sz w:val="28"/>
          <w:szCs w:val="28"/>
        </w:rPr>
        <w:t xml:space="preserve">Включать задания из комплексных заданий </w:t>
      </w:r>
      <w:proofErr w:type="gramStart"/>
      <w:r w:rsidRPr="000110A2">
        <w:rPr>
          <w:rFonts w:ascii="Times New Roman" w:eastAsia="Times New Roman" w:hAnsi="Times New Roman"/>
          <w:sz w:val="28"/>
          <w:szCs w:val="28"/>
        </w:rPr>
        <w:t>естественно-научной</w:t>
      </w:r>
      <w:proofErr w:type="gramEnd"/>
      <w:r w:rsidRPr="000110A2">
        <w:rPr>
          <w:rFonts w:ascii="Times New Roman" w:eastAsia="Times New Roman" w:hAnsi="Times New Roman"/>
          <w:sz w:val="28"/>
          <w:szCs w:val="28"/>
        </w:rPr>
        <w:t xml:space="preserve"> грамотности в практику преподавания предметов, во внеурочные занятия, в исследовательскую и проектную деятельность.  </w:t>
      </w:r>
    </w:p>
    <w:p w:rsidR="009C55BF" w:rsidRPr="000110A2" w:rsidRDefault="009C55BF" w:rsidP="000110A2">
      <w:pPr>
        <w:numPr>
          <w:ilvl w:val="1"/>
          <w:numId w:val="5"/>
        </w:numPr>
        <w:spacing w:after="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0A2">
        <w:rPr>
          <w:rFonts w:ascii="Times New Roman" w:eastAsia="Times New Roman" w:hAnsi="Times New Roman"/>
          <w:sz w:val="28"/>
          <w:szCs w:val="28"/>
        </w:rPr>
        <w:t xml:space="preserve">Систематически включать в материал урока и в домашнюю работу задания по </w:t>
      </w:r>
      <w:proofErr w:type="gramStart"/>
      <w:r w:rsidR="00D2442F">
        <w:rPr>
          <w:rFonts w:ascii="Times New Roman" w:eastAsia="Times New Roman" w:hAnsi="Times New Roman"/>
          <w:sz w:val="28"/>
          <w:szCs w:val="28"/>
        </w:rPr>
        <w:t>естественно-научной</w:t>
      </w:r>
      <w:proofErr w:type="gramEnd"/>
      <w:r w:rsidR="00D2442F">
        <w:rPr>
          <w:rFonts w:ascii="Times New Roman" w:eastAsia="Times New Roman" w:hAnsi="Times New Roman"/>
          <w:sz w:val="28"/>
          <w:szCs w:val="28"/>
        </w:rPr>
        <w:t xml:space="preserve"> грамотности, </w:t>
      </w:r>
      <w:r w:rsidR="00D2442F">
        <w:rPr>
          <w:rFonts w:ascii="Times New Roman" w:hAnsi="Times New Roman" w:cs="Times New Roman"/>
          <w:sz w:val="28"/>
          <w:szCs w:val="28"/>
        </w:rPr>
        <w:t>навыков</w:t>
      </w:r>
      <w:r w:rsidR="00D2442F">
        <w:rPr>
          <w:rFonts w:ascii="Times New Roman" w:hAnsi="Times New Roman" w:cs="Times New Roman"/>
          <w:sz w:val="28"/>
          <w:szCs w:val="28"/>
        </w:rPr>
        <w:t xml:space="preserve"> применения естественно-научных методов исследования</w:t>
      </w:r>
      <w:r w:rsidR="00D2442F">
        <w:rPr>
          <w:rFonts w:ascii="Times New Roman" w:hAnsi="Times New Roman" w:cs="Times New Roman"/>
          <w:sz w:val="28"/>
          <w:szCs w:val="28"/>
        </w:rPr>
        <w:t>.</w:t>
      </w:r>
    </w:p>
    <w:p w:rsidR="00E01270" w:rsidRPr="000110A2" w:rsidRDefault="00E01270" w:rsidP="00E0127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1270" w:rsidRDefault="00E01270" w:rsidP="00E0127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1270" w:rsidRDefault="00E01270" w:rsidP="00E0127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1270" w:rsidRDefault="00E01270" w:rsidP="00E0127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1270" w:rsidRPr="004349EA" w:rsidRDefault="00E01270" w:rsidP="00E0127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9EA" w:rsidRPr="004349EA" w:rsidRDefault="00D2442F" w:rsidP="00CA50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349EA" w:rsidRPr="004349EA" w:rsidRDefault="004349EA" w:rsidP="00CA50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349EA" w:rsidRPr="004349EA" w:rsidRDefault="004349EA" w:rsidP="00CA50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349EA" w:rsidRPr="004349EA" w:rsidRDefault="004349EA" w:rsidP="00CA50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349EA" w:rsidRPr="004349EA" w:rsidRDefault="004349EA" w:rsidP="00CA50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9EA" w:rsidRPr="004349EA" w:rsidRDefault="004349EA" w:rsidP="00CA50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9EA" w:rsidRPr="004349EA" w:rsidRDefault="004349EA" w:rsidP="00CA50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9EA" w:rsidRPr="004349EA" w:rsidRDefault="004349EA" w:rsidP="00CA50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9EA" w:rsidRPr="004349EA" w:rsidRDefault="004349EA" w:rsidP="004349E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9EA" w:rsidRPr="004349EA" w:rsidRDefault="004349EA" w:rsidP="004349E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9EA" w:rsidRPr="004349EA" w:rsidRDefault="004349EA" w:rsidP="004349E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9EA" w:rsidRPr="004349EA" w:rsidRDefault="004349EA" w:rsidP="004349EA">
      <w:pPr>
        <w:spacing w:after="160" w:line="259" w:lineRule="auto"/>
        <w:rPr>
          <w:rFonts w:ascii="Calibri" w:eastAsia="Calibri" w:hAnsi="Calibri" w:cs="Times New Roman"/>
        </w:rPr>
      </w:pPr>
    </w:p>
    <w:p w:rsidR="00CE76E0" w:rsidRPr="004349EA" w:rsidRDefault="004349EA" w:rsidP="00CE76E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4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145" w:rsidRPr="004349EA" w:rsidRDefault="00CE76E0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1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9EA" w:rsidRPr="004349EA" w:rsidRDefault="004349EA" w:rsidP="00A833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349EA" w:rsidRPr="0043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5A5" w:rsidRDefault="009955A5">
      <w:pPr>
        <w:spacing w:after="0" w:line="240" w:lineRule="auto"/>
      </w:pPr>
      <w:r>
        <w:separator/>
      </w:r>
    </w:p>
  </w:endnote>
  <w:endnote w:type="continuationSeparator" w:id="0">
    <w:p w:rsidR="009955A5" w:rsidRDefault="0099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37" w:rsidRDefault="009955A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0.85pt;margin-top:527.4pt;width:23.05pt;height:17.55pt;z-index:-251658752;mso-position-horizontal-relative:page;mso-position-vertical-relative:page" filled="f" stroked="f">
          <v:textbox inset="0,0,0,0">
            <w:txbxContent>
              <w:p w:rsidR="00276637" w:rsidRDefault="00A103CF">
                <w:pPr>
                  <w:pStyle w:val="a3"/>
                  <w:spacing w:before="9"/>
                  <w:ind w:left="20"/>
                </w:pPr>
                <w:r>
                  <w:t>145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5A5" w:rsidRDefault="009955A5">
      <w:pPr>
        <w:spacing w:after="0" w:line="240" w:lineRule="auto"/>
      </w:pPr>
      <w:r>
        <w:separator/>
      </w:r>
    </w:p>
  </w:footnote>
  <w:footnote w:type="continuationSeparator" w:id="0">
    <w:p w:rsidR="009955A5" w:rsidRDefault="00995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7A1D"/>
    <w:multiLevelType w:val="multilevel"/>
    <w:tmpl w:val="63984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FF22BB3"/>
    <w:multiLevelType w:val="multilevel"/>
    <w:tmpl w:val="6F30E2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70F3540"/>
    <w:multiLevelType w:val="hybridMultilevel"/>
    <w:tmpl w:val="A11C5416"/>
    <w:lvl w:ilvl="0" w:tplc="C150C7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3EE51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419F0"/>
    <w:multiLevelType w:val="multilevel"/>
    <w:tmpl w:val="7A163E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5C4E57A9"/>
    <w:multiLevelType w:val="multilevel"/>
    <w:tmpl w:val="864ECB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7C7F6864"/>
    <w:multiLevelType w:val="multilevel"/>
    <w:tmpl w:val="45AE7E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08"/>
    <w:rsid w:val="000110A2"/>
    <w:rsid w:val="00011CBD"/>
    <w:rsid w:val="001055B4"/>
    <w:rsid w:val="0010639A"/>
    <w:rsid w:val="00164145"/>
    <w:rsid w:val="001D42A7"/>
    <w:rsid w:val="001E1B38"/>
    <w:rsid w:val="00245049"/>
    <w:rsid w:val="00246C2C"/>
    <w:rsid w:val="00274635"/>
    <w:rsid w:val="00314166"/>
    <w:rsid w:val="00362C9A"/>
    <w:rsid w:val="00423B3C"/>
    <w:rsid w:val="004349EA"/>
    <w:rsid w:val="00434D19"/>
    <w:rsid w:val="00465E51"/>
    <w:rsid w:val="0050580F"/>
    <w:rsid w:val="00507D4D"/>
    <w:rsid w:val="00537FCC"/>
    <w:rsid w:val="00580D74"/>
    <w:rsid w:val="005A3F3C"/>
    <w:rsid w:val="00657E80"/>
    <w:rsid w:val="006728E7"/>
    <w:rsid w:val="00685500"/>
    <w:rsid w:val="00707BE1"/>
    <w:rsid w:val="007D771C"/>
    <w:rsid w:val="007E6784"/>
    <w:rsid w:val="007F0223"/>
    <w:rsid w:val="007F4B9F"/>
    <w:rsid w:val="00800202"/>
    <w:rsid w:val="00834038"/>
    <w:rsid w:val="008D5C44"/>
    <w:rsid w:val="00910DB6"/>
    <w:rsid w:val="00917E23"/>
    <w:rsid w:val="00932298"/>
    <w:rsid w:val="00966E86"/>
    <w:rsid w:val="00992049"/>
    <w:rsid w:val="009955A5"/>
    <w:rsid w:val="009B3993"/>
    <w:rsid w:val="009C55BF"/>
    <w:rsid w:val="009E2DCF"/>
    <w:rsid w:val="009F4AE9"/>
    <w:rsid w:val="00A103CF"/>
    <w:rsid w:val="00A8330E"/>
    <w:rsid w:val="00B23493"/>
    <w:rsid w:val="00C241C5"/>
    <w:rsid w:val="00C41EC2"/>
    <w:rsid w:val="00CA5059"/>
    <w:rsid w:val="00CE76E0"/>
    <w:rsid w:val="00D2442F"/>
    <w:rsid w:val="00D45936"/>
    <w:rsid w:val="00D5078B"/>
    <w:rsid w:val="00D92004"/>
    <w:rsid w:val="00DB5296"/>
    <w:rsid w:val="00DC61C8"/>
    <w:rsid w:val="00E01270"/>
    <w:rsid w:val="00EE2B46"/>
    <w:rsid w:val="00F710D4"/>
    <w:rsid w:val="00FC6308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103CF"/>
    <w:pPr>
      <w:widowControl w:val="0"/>
      <w:autoSpaceDE w:val="0"/>
      <w:autoSpaceDN w:val="0"/>
      <w:spacing w:before="61" w:after="0" w:line="240" w:lineRule="auto"/>
      <w:ind w:left="102" w:right="348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103C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103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103CF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103C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103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103CF"/>
    <w:pPr>
      <w:widowControl w:val="0"/>
      <w:autoSpaceDE w:val="0"/>
      <w:autoSpaceDN w:val="0"/>
      <w:spacing w:before="61" w:after="0" w:line="240" w:lineRule="auto"/>
      <w:ind w:left="102" w:right="348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103C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103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103CF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103C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103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5073-6514-41B0-8192-8B20C4FE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Абрамова</dc:creator>
  <cp:lastModifiedBy>Светлана Евгеньевна Абрамова</cp:lastModifiedBy>
  <cp:revision>66</cp:revision>
  <cp:lastPrinted>2023-11-08T10:36:00Z</cp:lastPrinted>
  <dcterms:created xsi:type="dcterms:W3CDTF">2023-05-30T10:58:00Z</dcterms:created>
  <dcterms:modified xsi:type="dcterms:W3CDTF">2023-11-08T10:47:00Z</dcterms:modified>
</cp:coreProperties>
</file>